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DDD" w:rsidRPr="00FD0347" w:rsidRDefault="00FD2DDD" w:rsidP="00FD2DDD">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FD2DDD" w:rsidRPr="00FD0347" w:rsidRDefault="00FD2DDD" w:rsidP="00FD2DDD">
      <w:pPr>
        <w:spacing w:after="0" w:line="240" w:lineRule="auto"/>
        <w:ind w:firstLine="709"/>
        <w:jc w:val="both"/>
        <w:rPr>
          <w:rFonts w:ascii="Times New Roman" w:hAnsi="Times New Roman" w:cs="Times New Roman"/>
          <w:color w:val="auto"/>
          <w:sz w:val="24"/>
          <w:szCs w:val="24"/>
        </w:rPr>
      </w:pPr>
    </w:p>
    <w:p w:rsidR="00FD2DDD" w:rsidRPr="00FD0347" w:rsidRDefault="00FD2DDD" w:rsidP="00FD2DDD">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В соответствии со ст. 39.42 Земельного Кодекса Российской Федерации </w:t>
      </w:r>
      <w:r>
        <w:rPr>
          <w:rFonts w:ascii="Times New Roman" w:hAnsi="Times New Roman" w:cs="Times New Roman"/>
          <w:color w:val="auto"/>
          <w:sz w:val="24"/>
          <w:szCs w:val="24"/>
        </w:rPr>
        <w:t>Комитет по управлению имуществом и земельным отношениям а</w:t>
      </w:r>
      <w:r w:rsidRPr="00FD0347">
        <w:rPr>
          <w:rFonts w:ascii="Times New Roman" w:hAnsi="Times New Roman" w:cs="Times New Roman"/>
          <w:color w:val="auto"/>
          <w:sz w:val="24"/>
          <w:szCs w:val="24"/>
        </w:rPr>
        <w:t>дминистраци</w:t>
      </w:r>
      <w:r>
        <w:rPr>
          <w:rFonts w:ascii="Times New Roman" w:hAnsi="Times New Roman" w:cs="Times New Roman"/>
          <w:color w:val="auto"/>
          <w:sz w:val="24"/>
          <w:szCs w:val="24"/>
        </w:rPr>
        <w:t>и</w:t>
      </w:r>
      <w:r w:rsidRPr="00FD0347">
        <w:rPr>
          <w:rFonts w:ascii="Times New Roman" w:hAnsi="Times New Roman" w:cs="Times New Roman"/>
          <w:color w:val="auto"/>
          <w:sz w:val="24"/>
          <w:szCs w:val="24"/>
        </w:rPr>
        <w:t xml:space="preserve"> Каслинского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w:t>
      </w:r>
      <w:proofErr w:type="gramStart"/>
      <w:r w:rsidRPr="00FD0347">
        <w:rPr>
          <w:rFonts w:ascii="Times New Roman" w:hAnsi="Times New Roman" w:cs="Times New Roman"/>
          <w:color w:val="auto"/>
          <w:sz w:val="24"/>
          <w:szCs w:val="24"/>
        </w:rPr>
        <w:t>о(</w:t>
      </w:r>
      <w:proofErr w:type="spellStart"/>
      <w:proofErr w:type="gramEnd"/>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в соответствии с</w:t>
      </w:r>
      <w:r>
        <w:rPr>
          <w:rFonts w:ascii="Times New Roman" w:hAnsi="Times New Roman" w:cs="Times New Roman"/>
          <w:color w:val="auto"/>
          <w:sz w:val="24"/>
          <w:szCs w:val="24"/>
        </w:rPr>
        <w:t xml:space="preserve"> ч.</w:t>
      </w:r>
      <w:r w:rsidRPr="00FD0347">
        <w:rPr>
          <w:rFonts w:ascii="Times New Roman" w:hAnsi="Times New Roman" w:cs="Times New Roman"/>
          <w:color w:val="auto"/>
          <w:sz w:val="24"/>
          <w:szCs w:val="24"/>
        </w:rPr>
        <w:t xml:space="preserve">1 и </w:t>
      </w:r>
      <w:r>
        <w:rPr>
          <w:rFonts w:ascii="Times New Roman" w:hAnsi="Times New Roman" w:cs="Times New Roman"/>
          <w:color w:val="auto"/>
          <w:sz w:val="24"/>
          <w:szCs w:val="24"/>
        </w:rPr>
        <w:t>ч.</w:t>
      </w:r>
      <w:r w:rsidRPr="00FD0347">
        <w:rPr>
          <w:rFonts w:ascii="Times New Roman" w:hAnsi="Times New Roman" w:cs="Times New Roman"/>
          <w:color w:val="auto"/>
          <w:sz w:val="24"/>
          <w:szCs w:val="24"/>
        </w:rPr>
        <w:t xml:space="preserve">3 ст.3.6 Федерального закона от 25 октября 2001 г. №137-ФЗ </w:t>
      </w:r>
      <w:r w:rsidRPr="00FD2DDD">
        <w:rPr>
          <w:rFonts w:ascii="Times New Roman" w:hAnsi="Times New Roman" w:cs="Times New Roman"/>
          <w:color w:val="auto"/>
          <w:sz w:val="24"/>
          <w:szCs w:val="24"/>
        </w:rPr>
        <w:t>в целях эксплуатации существующего объекта</w:t>
      </w:r>
      <w:r>
        <w:rPr>
          <w:rFonts w:ascii="Times New Roman" w:hAnsi="Times New Roman" w:cs="Times New Roman"/>
          <w:color w:val="auto"/>
          <w:sz w:val="24"/>
          <w:szCs w:val="24"/>
        </w:rPr>
        <w:t xml:space="preserve"> </w:t>
      </w:r>
      <w:r w:rsidRPr="00FD2DDD">
        <w:rPr>
          <w:rFonts w:ascii="Times New Roman" w:hAnsi="Times New Roman" w:cs="Times New Roman"/>
          <w:color w:val="auto"/>
          <w:sz w:val="24"/>
          <w:szCs w:val="24"/>
        </w:rPr>
        <w:t>электросетевого хо</w:t>
      </w:r>
      <w:r>
        <w:rPr>
          <w:rFonts w:ascii="Times New Roman" w:hAnsi="Times New Roman" w:cs="Times New Roman"/>
          <w:color w:val="auto"/>
          <w:sz w:val="24"/>
          <w:szCs w:val="24"/>
        </w:rPr>
        <w:t xml:space="preserve">зяйства «Воздушная линия 0,4KB в </w:t>
      </w:r>
      <w:proofErr w:type="spellStart"/>
      <w:r>
        <w:rPr>
          <w:rFonts w:ascii="Times New Roman" w:hAnsi="Times New Roman" w:cs="Times New Roman"/>
          <w:color w:val="auto"/>
          <w:sz w:val="24"/>
          <w:szCs w:val="24"/>
        </w:rPr>
        <w:t>с</w:t>
      </w:r>
      <w:proofErr w:type="gramStart"/>
      <w:r w:rsidRPr="00FD2DDD">
        <w:rPr>
          <w:rFonts w:ascii="Times New Roman" w:hAnsi="Times New Roman" w:cs="Times New Roman"/>
          <w:color w:val="auto"/>
          <w:sz w:val="24"/>
          <w:szCs w:val="24"/>
        </w:rPr>
        <w:t>.Л</w:t>
      </w:r>
      <w:proofErr w:type="gramEnd"/>
      <w:r>
        <w:rPr>
          <w:rFonts w:ascii="Times New Roman" w:hAnsi="Times New Roman" w:cs="Times New Roman"/>
          <w:color w:val="auto"/>
          <w:sz w:val="24"/>
          <w:szCs w:val="24"/>
        </w:rPr>
        <w:t>арино</w:t>
      </w:r>
      <w:proofErr w:type="spellEnd"/>
      <w:r w:rsidRPr="00FD2DDD">
        <w:rPr>
          <w:rFonts w:ascii="Times New Roman" w:hAnsi="Times New Roman" w:cs="Times New Roman"/>
          <w:color w:val="auto"/>
          <w:sz w:val="24"/>
          <w:szCs w:val="24"/>
        </w:rPr>
        <w:t>»</w:t>
      </w:r>
      <w:r>
        <w:rPr>
          <w:rFonts w:ascii="Times New Roman" w:hAnsi="Times New Roman" w:cs="Times New Roman"/>
          <w:sz w:val="24"/>
          <w:szCs w:val="24"/>
        </w:rPr>
        <w:t>,</w:t>
      </w:r>
      <w:r w:rsidRPr="001D49CC">
        <w:rPr>
          <w:rFonts w:ascii="Times New Roman" w:hAnsi="Times New Roman" w:cs="Times New Roman"/>
          <w:color w:val="auto"/>
          <w:sz w:val="24"/>
          <w:szCs w:val="24"/>
        </w:rPr>
        <w:t xml:space="preserve"> право собственности</w:t>
      </w:r>
      <w:r w:rsidRPr="00FD0347">
        <w:rPr>
          <w:rFonts w:ascii="Times New Roman" w:hAnsi="Times New Roman" w:cs="Times New Roman"/>
          <w:color w:val="auto"/>
          <w:sz w:val="24"/>
          <w:szCs w:val="24"/>
        </w:rPr>
        <w:t xml:space="preserve"> на </w:t>
      </w:r>
      <w:r w:rsidRPr="00F82E7A">
        <w:rPr>
          <w:rFonts w:ascii="Times New Roman" w:hAnsi="Times New Roman" w:cs="Times New Roman"/>
          <w:color w:val="auto"/>
          <w:sz w:val="24"/>
          <w:szCs w:val="24"/>
        </w:rPr>
        <w:t xml:space="preserve">который возникло до 01.09.2018, общей площадью – </w:t>
      </w:r>
      <w:r>
        <w:rPr>
          <w:rFonts w:ascii="Times New Roman" w:hAnsi="Times New Roman" w:cs="Times New Roman"/>
          <w:color w:val="auto"/>
          <w:sz w:val="24"/>
          <w:szCs w:val="24"/>
        </w:rPr>
        <w:t>47304</w:t>
      </w:r>
      <w:r w:rsidRPr="0055720D">
        <w:rPr>
          <w:rFonts w:ascii="Times New Roman" w:hAnsi="Times New Roman" w:cs="Times New Roman"/>
          <w:color w:val="auto"/>
          <w:sz w:val="24"/>
          <w:szCs w:val="24"/>
        </w:rPr>
        <w:t xml:space="preserve"> </w:t>
      </w:r>
      <w:proofErr w:type="spellStart"/>
      <w:r w:rsidRPr="00F82E7A">
        <w:rPr>
          <w:rFonts w:ascii="Times New Roman" w:hAnsi="Times New Roman" w:cs="Times New Roman"/>
          <w:color w:val="auto"/>
          <w:sz w:val="24"/>
          <w:szCs w:val="24"/>
        </w:rPr>
        <w:t>кв.м</w:t>
      </w:r>
      <w:proofErr w:type="spellEnd"/>
      <w:r w:rsidRPr="00F82E7A">
        <w:rPr>
          <w:rFonts w:ascii="Times New Roman" w:hAnsi="Times New Roman" w:cs="Times New Roman"/>
          <w:color w:val="auto"/>
          <w:sz w:val="24"/>
          <w:szCs w:val="24"/>
        </w:rPr>
        <w:t xml:space="preserve">., местоположение: </w:t>
      </w:r>
      <w:r w:rsidRPr="0055720D">
        <w:rPr>
          <w:rFonts w:ascii="Times New Roman" w:hAnsi="Times New Roman" w:cs="Times New Roman"/>
          <w:color w:val="auto"/>
          <w:sz w:val="24"/>
          <w:szCs w:val="24"/>
        </w:rPr>
        <w:t xml:space="preserve">Челябинская область, Каслинский район, </w:t>
      </w:r>
      <w:proofErr w:type="spellStart"/>
      <w:r w:rsidRPr="0055720D">
        <w:rPr>
          <w:rFonts w:ascii="Times New Roman" w:hAnsi="Times New Roman" w:cs="Times New Roman"/>
          <w:color w:val="auto"/>
          <w:sz w:val="24"/>
          <w:szCs w:val="24"/>
        </w:rPr>
        <w:t>с</w:t>
      </w:r>
      <w:proofErr w:type="gramStart"/>
      <w:r w:rsidRPr="0055720D">
        <w:rPr>
          <w:rFonts w:ascii="Times New Roman" w:hAnsi="Times New Roman" w:cs="Times New Roman"/>
          <w:color w:val="auto"/>
          <w:sz w:val="24"/>
          <w:szCs w:val="24"/>
        </w:rPr>
        <w:t>.</w:t>
      </w:r>
      <w:r w:rsidR="002332D6">
        <w:rPr>
          <w:rFonts w:ascii="Times New Roman" w:hAnsi="Times New Roman" w:cs="Times New Roman"/>
          <w:color w:val="auto"/>
          <w:sz w:val="24"/>
          <w:szCs w:val="24"/>
        </w:rPr>
        <w:t>Л</w:t>
      </w:r>
      <w:proofErr w:type="gramEnd"/>
      <w:r w:rsidR="002332D6">
        <w:rPr>
          <w:rFonts w:ascii="Times New Roman" w:hAnsi="Times New Roman" w:cs="Times New Roman"/>
          <w:color w:val="auto"/>
          <w:sz w:val="24"/>
          <w:szCs w:val="24"/>
        </w:rPr>
        <w:t>арино</w:t>
      </w:r>
      <w:proofErr w:type="spellEnd"/>
      <w:r w:rsidRPr="00F82E7A">
        <w:rPr>
          <w:rFonts w:ascii="Times New Roman" w:hAnsi="Times New Roman" w:cs="Times New Roman"/>
          <w:color w:val="auto"/>
          <w:sz w:val="24"/>
          <w:szCs w:val="24"/>
        </w:rPr>
        <w:t>,</w:t>
      </w:r>
      <w:r w:rsidRPr="00FD0347">
        <w:rPr>
          <w:rFonts w:ascii="Times New Roman" w:hAnsi="Times New Roman" w:cs="Times New Roman"/>
          <w:color w:val="auto"/>
          <w:sz w:val="24"/>
          <w:szCs w:val="24"/>
        </w:rPr>
        <w:t xml:space="preserve"> испрашиваемый срок публичного сервитута – 49 лет.</w:t>
      </w:r>
    </w:p>
    <w:p w:rsidR="002332D6" w:rsidRDefault="00FD2DDD" w:rsidP="002332D6">
      <w:pPr>
        <w:spacing w:after="0" w:line="240" w:lineRule="auto"/>
        <w:ind w:firstLine="709"/>
        <w:jc w:val="both"/>
        <w:rPr>
          <w:rFonts w:ascii="Times New Roman" w:hAnsi="Times New Roman" w:cs="Times New Roman"/>
          <w:color w:val="auto"/>
          <w:sz w:val="24"/>
          <w:szCs w:val="24"/>
        </w:rPr>
      </w:pPr>
      <w:proofErr w:type="gramStart"/>
      <w:r>
        <w:rPr>
          <w:rFonts w:ascii="Times New Roman" w:hAnsi="Times New Roman" w:cs="Times New Roman"/>
          <w:color w:val="auto"/>
          <w:sz w:val="24"/>
          <w:szCs w:val="24"/>
        </w:rPr>
        <w:t>Публичный сервитут испрашива</w:t>
      </w:r>
      <w:r w:rsidRPr="00EE0247">
        <w:rPr>
          <w:rFonts w:ascii="Times New Roman" w:hAnsi="Times New Roman" w:cs="Times New Roman"/>
          <w:color w:val="auto"/>
          <w:sz w:val="24"/>
          <w:szCs w:val="24"/>
        </w:rPr>
        <w:t>ется в отношении земельных участков с кадастровыми номерами: 74:09:0000000:27, 74:09:0000000:</w:t>
      </w:r>
      <w:r w:rsidR="002332D6">
        <w:rPr>
          <w:rFonts w:ascii="Times New Roman" w:hAnsi="Times New Roman" w:cs="Times New Roman"/>
          <w:color w:val="auto"/>
          <w:sz w:val="24"/>
          <w:szCs w:val="24"/>
        </w:rPr>
        <w:t>4521</w:t>
      </w:r>
      <w:r w:rsidRPr="00EE0247">
        <w:rPr>
          <w:rFonts w:ascii="Times New Roman" w:hAnsi="Times New Roman" w:cs="Times New Roman"/>
          <w:color w:val="auto"/>
          <w:sz w:val="24"/>
          <w:szCs w:val="24"/>
        </w:rPr>
        <w:t>,  74:09:0000000:3</w:t>
      </w:r>
      <w:r w:rsidR="002332D6">
        <w:rPr>
          <w:rFonts w:ascii="Times New Roman" w:hAnsi="Times New Roman" w:cs="Times New Roman"/>
          <w:color w:val="auto"/>
          <w:sz w:val="24"/>
          <w:szCs w:val="24"/>
        </w:rPr>
        <w:t>358</w:t>
      </w:r>
      <w:r w:rsidRPr="00EE0247">
        <w:rPr>
          <w:rFonts w:ascii="Times New Roman" w:hAnsi="Times New Roman" w:cs="Times New Roman"/>
          <w:color w:val="auto"/>
          <w:sz w:val="24"/>
          <w:szCs w:val="24"/>
        </w:rPr>
        <w:t>, 74:09:0000000:</w:t>
      </w:r>
      <w:r w:rsidR="002332D6">
        <w:rPr>
          <w:rFonts w:ascii="Times New Roman" w:hAnsi="Times New Roman" w:cs="Times New Roman"/>
          <w:color w:val="auto"/>
          <w:sz w:val="24"/>
          <w:szCs w:val="24"/>
        </w:rPr>
        <w:t>707</w:t>
      </w:r>
      <w:r w:rsidRPr="00EE0247">
        <w:rPr>
          <w:rFonts w:ascii="Times New Roman" w:hAnsi="Times New Roman" w:cs="Times New Roman"/>
          <w:color w:val="auto"/>
          <w:sz w:val="24"/>
          <w:szCs w:val="24"/>
        </w:rPr>
        <w:t>, 74:09:0000000:</w:t>
      </w:r>
      <w:r w:rsidR="002332D6">
        <w:rPr>
          <w:rFonts w:ascii="Times New Roman" w:hAnsi="Times New Roman" w:cs="Times New Roman"/>
          <w:color w:val="auto"/>
          <w:sz w:val="24"/>
          <w:szCs w:val="24"/>
        </w:rPr>
        <w:t>297</w:t>
      </w:r>
      <w:r w:rsidRPr="00EE0247">
        <w:rPr>
          <w:rFonts w:ascii="Times New Roman" w:hAnsi="Times New Roman" w:cs="Times New Roman"/>
          <w:color w:val="auto"/>
          <w:sz w:val="24"/>
          <w:szCs w:val="24"/>
        </w:rPr>
        <w:t>, 74:09:0000000:3</w:t>
      </w:r>
      <w:r w:rsidR="002332D6">
        <w:rPr>
          <w:rFonts w:ascii="Times New Roman" w:hAnsi="Times New Roman" w:cs="Times New Roman"/>
          <w:color w:val="auto"/>
          <w:sz w:val="24"/>
          <w:szCs w:val="24"/>
        </w:rPr>
        <w:t>773</w:t>
      </w:r>
      <w:r w:rsidRPr="00EE0247">
        <w:rPr>
          <w:rFonts w:ascii="Times New Roman" w:hAnsi="Times New Roman" w:cs="Times New Roman"/>
          <w:color w:val="auto"/>
          <w:sz w:val="24"/>
          <w:szCs w:val="24"/>
        </w:rPr>
        <w:t>, 74:09:0000000:3</w:t>
      </w:r>
      <w:r w:rsidR="002332D6">
        <w:rPr>
          <w:rFonts w:ascii="Times New Roman" w:hAnsi="Times New Roman" w:cs="Times New Roman"/>
          <w:color w:val="auto"/>
          <w:sz w:val="24"/>
          <w:szCs w:val="24"/>
        </w:rPr>
        <w:t>363</w:t>
      </w:r>
      <w:r w:rsidRPr="00EE0247">
        <w:rPr>
          <w:rFonts w:ascii="Times New Roman" w:hAnsi="Times New Roman" w:cs="Times New Roman"/>
          <w:color w:val="auto"/>
          <w:sz w:val="24"/>
          <w:szCs w:val="24"/>
        </w:rPr>
        <w:t>, 74:09:0000000:3</w:t>
      </w:r>
      <w:r w:rsidR="002332D6">
        <w:rPr>
          <w:rFonts w:ascii="Times New Roman" w:hAnsi="Times New Roman" w:cs="Times New Roman"/>
          <w:color w:val="auto"/>
          <w:sz w:val="24"/>
          <w:szCs w:val="24"/>
        </w:rPr>
        <w:t xml:space="preserve">83 </w:t>
      </w:r>
      <w:r w:rsidRPr="00EE0247">
        <w:rPr>
          <w:rFonts w:ascii="Times New Roman" w:hAnsi="Times New Roman" w:cs="Times New Roman"/>
          <w:color w:val="auto"/>
          <w:sz w:val="24"/>
          <w:szCs w:val="24"/>
        </w:rPr>
        <w:t xml:space="preserve">и земельных участков, расположенных </w:t>
      </w:r>
      <w:r>
        <w:rPr>
          <w:rFonts w:ascii="Times New Roman" w:hAnsi="Times New Roman" w:cs="Times New Roman"/>
          <w:color w:val="auto"/>
          <w:sz w:val="24"/>
          <w:szCs w:val="24"/>
        </w:rPr>
        <w:t xml:space="preserve">в границах кадастровых кварталов: </w:t>
      </w:r>
      <w:r w:rsidR="002332D6">
        <w:rPr>
          <w:rFonts w:ascii="Times New Roman" w:hAnsi="Times New Roman" w:cs="Times New Roman"/>
          <w:color w:val="auto"/>
          <w:sz w:val="24"/>
          <w:szCs w:val="24"/>
        </w:rPr>
        <w:t>74:09:1002001, 74:09:1007004, 74:09:1002002, 74</w:t>
      </w:r>
      <w:proofErr w:type="gramEnd"/>
      <w:r w:rsidR="002332D6">
        <w:rPr>
          <w:rFonts w:ascii="Times New Roman" w:hAnsi="Times New Roman" w:cs="Times New Roman"/>
          <w:color w:val="auto"/>
          <w:sz w:val="24"/>
          <w:szCs w:val="24"/>
        </w:rPr>
        <w:t>:09:1008003, 74:09:1008004,</w:t>
      </w:r>
      <w:r w:rsidR="002332D6" w:rsidRPr="002332D6">
        <w:rPr>
          <w:rFonts w:ascii="Times New Roman" w:hAnsi="Times New Roman" w:cs="Times New Roman"/>
          <w:color w:val="auto"/>
          <w:sz w:val="24"/>
          <w:szCs w:val="24"/>
        </w:rPr>
        <w:t xml:space="preserve"> 74:09:1008007</w:t>
      </w:r>
      <w:r w:rsidR="002332D6">
        <w:rPr>
          <w:rFonts w:ascii="Times New Roman" w:hAnsi="Times New Roman" w:cs="Times New Roman"/>
          <w:color w:val="auto"/>
          <w:sz w:val="24"/>
          <w:szCs w:val="24"/>
        </w:rPr>
        <w:t>.</w:t>
      </w:r>
    </w:p>
    <w:p w:rsidR="00FD2DDD" w:rsidRPr="00FD0347" w:rsidRDefault="00FD2DDD" w:rsidP="002332D6">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FD2DDD" w:rsidRPr="00FD0347" w:rsidRDefault="00FD2DDD" w:rsidP="00FD2DDD">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w:t>
      </w:r>
      <w:r w:rsidR="002332D6">
        <w:rPr>
          <w:rFonts w:ascii="Times New Roman" w:hAnsi="Times New Roman" w:cs="Times New Roman"/>
          <w:color w:val="auto"/>
          <w:sz w:val="24"/>
          <w:szCs w:val="24"/>
        </w:rPr>
        <w:t xml:space="preserve"> (схема)</w:t>
      </w:r>
      <w:r w:rsidRPr="00FD0347">
        <w:rPr>
          <w:rFonts w:ascii="Times New Roman" w:hAnsi="Times New Roman" w:cs="Times New Roman"/>
          <w:color w:val="auto"/>
          <w:sz w:val="24"/>
          <w:szCs w:val="24"/>
        </w:rPr>
        <w:t xml:space="preserve">: Отдел </w:t>
      </w:r>
      <w:r w:rsidR="002332D6">
        <w:rPr>
          <w:rFonts w:ascii="Times New Roman" w:hAnsi="Times New Roman" w:cs="Times New Roman"/>
          <w:color w:val="auto"/>
          <w:sz w:val="24"/>
          <w:szCs w:val="24"/>
        </w:rPr>
        <w:t>земельных отношений</w:t>
      </w:r>
      <w:r w:rsidRPr="00FD0347">
        <w:rPr>
          <w:rFonts w:ascii="Times New Roman" w:hAnsi="Times New Roman" w:cs="Times New Roman"/>
          <w:color w:val="auto"/>
          <w:sz w:val="24"/>
          <w:szCs w:val="24"/>
        </w:rPr>
        <w:t xml:space="preserve"> Комитета по управлению имуществом и земельным отношениям администрации Каслинского муниципального района (далее О</w:t>
      </w:r>
      <w:r w:rsidR="002332D6">
        <w:rPr>
          <w:rFonts w:ascii="Times New Roman" w:hAnsi="Times New Roman" w:cs="Times New Roman"/>
          <w:color w:val="auto"/>
          <w:sz w:val="24"/>
          <w:szCs w:val="24"/>
        </w:rPr>
        <w:t>ЗО</w:t>
      </w:r>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FD2DDD" w:rsidRPr="00FD0347" w:rsidRDefault="00FD2DDD" w:rsidP="00FD2DDD">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График работы О</w:t>
      </w:r>
      <w:r w:rsidR="002332D6">
        <w:rPr>
          <w:rFonts w:ascii="Times New Roman" w:hAnsi="Times New Roman" w:cs="Times New Roman"/>
          <w:color w:val="auto"/>
          <w:sz w:val="24"/>
          <w:szCs w:val="24"/>
        </w:rPr>
        <w:t xml:space="preserve">ЗО </w:t>
      </w:r>
      <w:r w:rsidRPr="00FD0347">
        <w:rPr>
          <w:rFonts w:ascii="Times New Roman" w:hAnsi="Times New Roman" w:cs="Times New Roman"/>
          <w:color w:val="auto"/>
          <w:sz w:val="24"/>
          <w:szCs w:val="24"/>
        </w:rPr>
        <w:t xml:space="preserve">КУИЗО администрации КМР: понедельник - пятница: с 8 часов 00 минут до 17 часов 00 минут телефон для справок 8(35149) 2-38-92, </w:t>
      </w:r>
      <w:proofErr w:type="spellStart"/>
      <w:r w:rsidR="002332D6">
        <w:rPr>
          <w:rFonts w:ascii="Times New Roman" w:hAnsi="Times New Roman" w:cs="Times New Roman"/>
          <w:color w:val="auto"/>
          <w:sz w:val="24"/>
          <w:szCs w:val="24"/>
        </w:rPr>
        <w:t>эл</w:t>
      </w:r>
      <w:proofErr w:type="gramStart"/>
      <w:r w:rsidR="002332D6">
        <w:rPr>
          <w:rFonts w:ascii="Times New Roman" w:hAnsi="Times New Roman" w:cs="Times New Roman"/>
          <w:color w:val="auto"/>
          <w:sz w:val="24"/>
          <w:szCs w:val="24"/>
        </w:rPr>
        <w:t>.п</w:t>
      </w:r>
      <w:proofErr w:type="gramEnd"/>
      <w:r w:rsidR="002332D6">
        <w:rPr>
          <w:rFonts w:ascii="Times New Roman" w:hAnsi="Times New Roman" w:cs="Times New Roman"/>
          <w:color w:val="auto"/>
          <w:sz w:val="24"/>
          <w:szCs w:val="24"/>
        </w:rPr>
        <w:t>очта</w:t>
      </w:r>
      <w:proofErr w:type="spellEnd"/>
      <w:r w:rsidRPr="00FD0347">
        <w:rPr>
          <w:rFonts w:ascii="Times New Roman" w:hAnsi="Times New Roman" w:cs="Times New Roman"/>
          <w:color w:val="auto"/>
          <w:sz w:val="24"/>
          <w:szCs w:val="24"/>
        </w:rPr>
        <w:t xml:space="preserve">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FD2DDD" w:rsidRPr="00FD0347" w:rsidRDefault="00FD2DDD" w:rsidP="00FD2DDD">
      <w:pPr>
        <w:spacing w:after="0" w:line="240" w:lineRule="auto"/>
        <w:ind w:firstLine="709"/>
        <w:jc w:val="both"/>
        <w:rPr>
          <w:rFonts w:ascii="Times New Roman" w:hAnsi="Times New Roman" w:cs="Times New Roman"/>
          <w:color w:val="auto"/>
          <w:sz w:val="24"/>
          <w:szCs w:val="24"/>
        </w:rPr>
      </w:pPr>
      <w:proofErr w:type="gramStart"/>
      <w:r w:rsidRPr="00FD0347">
        <w:rPr>
          <w:rFonts w:ascii="Times New Roman" w:hAnsi="Times New Roman" w:cs="Times New Roman"/>
          <w:color w:val="auto"/>
          <w:sz w:val="24"/>
          <w:szCs w:val="24"/>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w:t>
      </w:r>
      <w:r w:rsidR="002332D6">
        <w:rPr>
          <w:rFonts w:ascii="Times New Roman" w:hAnsi="Times New Roman" w:cs="Times New Roman"/>
          <w:color w:val="auto"/>
          <w:sz w:val="24"/>
          <w:szCs w:val="24"/>
        </w:rPr>
        <w:t>я подают в ОЗО</w:t>
      </w:r>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w:t>
      </w:r>
      <w:proofErr w:type="gramEnd"/>
      <w:r w:rsidRPr="00FD0347">
        <w:rPr>
          <w:rFonts w:ascii="Times New Roman" w:hAnsi="Times New Roman" w:cs="Times New Roman"/>
          <w:color w:val="auto"/>
          <w:sz w:val="24"/>
          <w:szCs w:val="24"/>
        </w:rPr>
        <w:t xml:space="preserve">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FD2DDD" w:rsidRPr="00FD0347" w:rsidRDefault="00FD2DDD" w:rsidP="00FD2DDD">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FD2DDD" w:rsidRPr="00FD0347" w:rsidRDefault="00FD2DDD" w:rsidP="00FD2DDD">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bookmarkStart w:id="0" w:name="_GoBack"/>
      <w:bookmarkEnd w:id="0"/>
    </w:p>
    <w:sectPr w:rsidR="00FD2DDD" w:rsidRPr="00FD0347">
      <w:pgSz w:w="11906" w:h="16838"/>
      <w:pgMar w:top="567" w:right="567" w:bottom="567" w:left="1701" w:header="0" w:footer="0" w:gutter="0"/>
      <w:cols w:space="170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DDD"/>
    <w:rsid w:val="002332D6"/>
    <w:rsid w:val="00A0359A"/>
    <w:rsid w:val="00FD2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DDD"/>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DDD"/>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481</Words>
  <Characters>2742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cp:revision>
  <dcterms:created xsi:type="dcterms:W3CDTF">2025-01-28T17:18:00Z</dcterms:created>
  <dcterms:modified xsi:type="dcterms:W3CDTF">2025-01-28T17:38:00Z</dcterms:modified>
</cp:coreProperties>
</file>